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Wynnmere West</w:t>
        <w:br/>
        <w:br/>
        <w:br/>
      </w:r>
    </w:p>
    <w:p>
      <w:r>
        <w:t>START AND END TIME OF THE CDD MEETING FILE:</w:t>
      </w:r>
      <w:r>
        <w:rPr>
          <w:b/>
          <w:color w:val="FF0000"/>
        </w:rPr>
        <w:br/>
        <w:tab/>
        <w:tab/>
        <w:tab/>
        <w:tab/>
        <w:t xml:space="preserve"> August 07, 2026 at 09:00 AM</w:t>
      </w:r>
      <w:r>
        <w:rPr>
          <w:b/>
          <w:color w:val="FF0000"/>
        </w:rPr>
        <w:br/>
        <w:tab/>
        <w:tab/>
        <w:tab/>
        <w:tab/>
        <w:t xml:space="preserve"> August 07, 2026 at 10:37 AM</w:t>
        <w:br/>
        <w:br/>
        <w:br/>
      </w:r>
    </w:p>
    <w:p>
      <w:r>
        <w:t>AUDIO FILE NAME, FILE SIZE:</w:t>
      </w:r>
      <w:r>
        <w:rPr>
          <w:b/>
          <w:color w:val="FF0000"/>
        </w:rPr>
        <w:br/>
        <w:tab/>
        <w:tab/>
        <w:tab/>
        <w:tab/>
        <w:t xml:space="preserve"> Biscayne_Drive_Estates_8-6-26.mp3</w:t>
      </w:r>
      <w:r>
        <w:rPr>
          <w:b/>
          <w:color w:val="FF0000"/>
        </w:rPr>
        <w:br/>
        <w:tab/>
        <w:tab/>
        <w:tab/>
        <w:tab/>
        <w:t xml:space="preserve"> 28786618</w:t>
        <w:br/>
        <w:br/>
        <w:br/>
      </w:r>
    </w:p>
    <w:p>
      <w:r>
        <w:t>DATE AUDIO FILE SUBMITTED TO THE GAT SYSTEM:</w:t>
      </w:r>
      <w:r>
        <w:rPr>
          <w:b/>
          <w:color w:val="FF0000"/>
        </w:rPr>
        <w:br/>
        <w:tab/>
        <w:tab/>
        <w:tab/>
        <w:tab/>
        <w:t xml:space="preserve"> August 20, 2026 at 01:17 PM</w:t>
        <w:br/>
        <w:br/>
        <w:br/>
      </w:r>
    </w:p>
    <w:p>
      <w:r>
        <w:t>DATE AUDIO FILE COMPLETED BY THE GAT SYSTEM:</w:t>
      </w:r>
      <w:r>
        <w:rPr>
          <w:b/>
          <w:color w:val="FF0000"/>
        </w:rPr>
        <w:br/>
        <w:tab/>
        <w:tab/>
        <w:tab/>
        <w:tab/>
        <w:t xml:space="preserve"> August 20, 2026 at 01:18 PM</w:t>
      </w:r>
      <w:r>
        <w:rPr>
          <w:b/>
          <w:color w:val="FF0000"/>
        </w:rPr>
        <w:br/>
        <w:tab/>
        <w:tab/>
        <w:tab/>
        <w:tab/>
        <w:t xml:space="preserve"> 00:15 ELAPSED TIME</w:t>
        <w:br/>
        <w:br/>
        <w:br/>
      </w:r>
    </w:p>
    <w:p>
      <w:r>
        <w:t>MEETING AGENDA:</w:t>
      </w:r>
      <w:r>
        <w:rPr>
          <w:b/>
          <w:color w:val="FF0000"/>
        </w:rPr>
        <w:br/>
        <w:br/>
        <w:br/>
        <w:tab/>
        <w:tab/>
        <w:tab/>
        <w:tab/>
        <w:t xml:space="preserve">  </w:t>
        <w:br/>
        <w:br/>
        <w:br/>
      </w:r>
    </w:p>
    <w:p>
      <w:r>
        <w:t xml:space="preserve">(Speaker A)  Good morning, everyone. I called the order to the meeting of the Biscayne Drive Estates Community Development District. Today is Thursday, August 6, 2026. It is past our advertised time, 11:08am present today and constituting quorum, we have Carmen. We also have Lilybeth. And we have Vanessa. Also joining us today, we have our District Attorney, Mike. We have our District engineer join us over the teleconference. Juan Alvarez. And from gms, the management company of the district, you have Juliana. The next item is the approval of the minutes of the June 26, 2026 meeting. This is the moment to present any addition, corrections or deletions to the minutes. If there are not further changes, a motion to approve them will take place. </w:t>
      </w:r>
    </w:p>
    <w:p>
      <w:r>
        <w:t xml:space="preserve">(Speaker B)  Motion. </w:t>
      </w:r>
    </w:p>
    <w:p>
      <w:r>
        <w:t xml:space="preserve">(Speaker A)  Thank you so much, Lili. Thank you, Vanessa. All those in favor, please say aye. Everyone approves. Item three is the public hearing to consider the imposition of the special assessments. This hearing has been duly noticed in accordance with chapters 190 and 197 of Florida statute. And it's being held to consider the levy and imposition of the non valorant assessments to fund the district's public infrastructure project, adopt the related district engineers report master assessment methodology report resolution authorizing the project and confirming the district intention to issues the bonds for the expansion area. I would like to mention for the record of today's meeting that we do have audience attending over the teleconference. We do not have audience present today in person. Let's move forward to motion to open the public hearing. Motion second. Thank you so much, Vanessa. Thank you, Carmen. All those in favor, please say aye. Everyone approves. The next item is the public comment and discussion on the proposed special assessments. If any member of the public wishes to to speak on those special assessments, please provide us with your name and also your property manager. I mean your address. For the record, there is going to be a limit on 3 minutes for comments and the meeting is being recorded. So once again, there is no one present in person today. For those joining us over the teleconference, do you have any comments. Now hearing, Annie. Let's move forward then to the acceptance of the district engineer report. So the district engineer report begins on page 34 of your agenda package. We do have Juan Alvarez from Alvarez Engineer join us over the teleconference. Juan, go ahead. </w:t>
      </w:r>
    </w:p>
    <w:p>
      <w:r>
        <w:t xml:space="preserve">(Speaker B)  Good morning, Junior and everybody else. Yes. The engineer report dated as of today. The expansion area is located between 177th Avenue to the west and 172nd Avenue to the east. And it contains 54.43 acres and has 166 additional single family residential units. The project within the expansion area is under construction. And the CDD is going to be issuing bonds in order to finance railway improvements within the expansion area, Stormwater management and drainage, water and sewer systems. And we estimate that together all those four groups of infrastructure will cost around $12,316,000. The report is very detailed and you can see in it who is going to be the future owners of the infrastructure and as well as the </w:t>
      </w:r>
    </w:p>
    <w:p>
      <w:r>
        <w:t xml:space="preserve">(Speaker A)  a </w:t>
      </w:r>
    </w:p>
    <w:p>
      <w:r>
        <w:t xml:space="preserve">(Speaker B)  list of permits, construction permits that have been received from the county. So in the report there are maps showing the area bounded by </w:t>
      </w:r>
    </w:p>
    <w:p>
      <w:r>
        <w:t xml:space="preserve">(Speaker A)  the </w:t>
      </w:r>
    </w:p>
    <w:p>
      <w:r>
        <w:t xml:space="preserve">(Speaker B)  boundaries of the expansion area. And there is a detail of the construction cost to show how we can operate the estimated cost. So unless there are any questions, I'll be happy to answer them. Otherwise, a motion to accept the report would be in order. </w:t>
      </w:r>
    </w:p>
    <w:p>
      <w:r>
        <w:t xml:space="preserve">(Speaker A)  Thank you, Juan. Do I have any comment questions from the board? No hearing any. Do I have any questions or comments from the residents joining us today? No hearing any. A motion to accept district engineers report will take place. Motion second. Lily, Vanessa. All those in favor, please say aye. Everyone approves. The next item, item 3D is the acceptance of the master assessment methodology report, which appears on your agenda package on page 59. So this master assessment methodology report was previously presented to the Board of supervisors at its June 26, 2026 meeting. No changes have been made to this report. And just for those joining us today, this methodology report pretty much explains the total cost of that public improvement and the allocation to the benefited properties. It also confirms that those special benefits are equal or exceed the burden of those assessments. And it also establishes a per unit assessments for the various product types consistent with the bond financing and structure and the planned build out. I don't know if anyone has any additional questions about that assessment methodology report. But just for the record of today's meeting, I did receive some calls from residents. I explained to them the master assessment methodology report, which was the main question and how that works. There was also some confusion from those residents. With the excess existing district correct with the original boundaries of the district, not with the expansion area. And just to be clear, these bonds only affect the expansion area, not the original units located on the on the original land or regional acres of the district. Do I have any question from the board of supervisors? No. No hearing any. Do I have any comments or questions from those joining us over the teleconference? No hearing any at this moment. I'll need a motion from the board to accept the master assessment methodology report. Motion second thank you so much, Lily. Second by Vanessa. Thank you, Carmen. Let's move Forward to item 3e, which is approving the project and also declaring that special assessment will fund the project. So, based on the district engineer's report and also the master assessment methodology report, the board is being asked to approve the capital improvements project described in that district engineer report and also declare the cost of the project that will be funded in hold or in part by those special assessments imposed on the benefited properties. So a motion will take place. Motion seven. Second, Lily, Vanessa, all the same finger. Please say aye. Aye. </w:t>
      </w:r>
    </w:p>
    <w:p>
      <w:r>
        <w:t xml:space="preserve">(Speaker B)  Aye. </w:t>
      </w:r>
    </w:p>
    <w:p>
      <w:r>
        <w:t xml:space="preserve">(Speaker A)  Everyone approves. Let's move forward to the item 3F, which is equalization of assessments. This is the step where the board confirms that the assessments have been fairly and also reasonably apportioned and among only those benefited properties within the annexed or expansion area, and it makes any adjustments deemed necessary to ensure that equalization. So unless there is any question, motion will take. </w:t>
      </w:r>
    </w:p>
    <w:p>
      <w:r>
        <w:t xml:space="preserve">(Speaker C)  Any questions from the public. </w:t>
      </w:r>
    </w:p>
    <w:p>
      <w:r>
        <w:t xml:space="preserve">(Speaker A)  Sorry. Any questions from the public not hearing any. Motion will take place. Motion. Second, Lily, Vanessa, all those in favor, please say aye. </w:t>
      </w:r>
    </w:p>
    <w:p>
      <w:r>
        <w:t xml:space="preserve">(Speaker B)  Aye. </w:t>
      </w:r>
    </w:p>
    <w:p>
      <w:r>
        <w:t xml:space="preserve">(Speaker A)  Everyone approves. Let's move Forward to item 3G, which is Adoption of Resolution 2026 08, authorizing projects levying a special assessment and also confirming intention to issue the bonds. This begins on page 74 of your agenda package. So this resolution pretty much authorizes the project which is described in the district engineer's report, levies the special assessment on the benefited property currently with the master assessment methodology report and also the equalization findings, approves and ratifies the assessment role and confirms the district intention to issue those bonds. So motion to adopt Resolution 2020608 will make. Will take place. Motion Lily, Vanessa. Thank you. Motion to close the public hearing. Motion. Thank you so much, Lee. Thank you, Vanessa. Thank you, Carmen. Item number four is the consideration of the engagement letter with Grant and associates to perform the audit for fiscal year ending in September 30th, 26th. So, as the board is aware, Florida law requires the district to undergo an annual independent financial audit when certain conditions are met. Now, Grau and associates will audit the district financial statements for the year ending in September 30, 2026. They will perform a procedure under the government audit standards and rules of Auditor General, and they will issue the required report and management letter and perform that separate examination in compliance with Florida statute. Motion will take place. Motion Vanessa. Second, Lily. All those in favor. Thank you so much. Parliament. Let's move forward to a staff report. Mike. </w:t>
      </w:r>
    </w:p>
    <w:p>
      <w:r>
        <w:t xml:space="preserve">(Speaker C)  Sure. The only thing I have from the district council Is as I believe we announced at the last meeting. The validation hearing for the expansion area of bonds is scheduled for September 8th. Information of that is on on the website and we will attend that hearing and report thereafter to the board. And then thereafter we can move forward towards issuing the bonds to fund that expansion area project that we've talked about as part of the assessment hearing today. So unless there's any questions on that, that's the only thing I have to report on Biscayne. </w:t>
      </w:r>
    </w:p>
    <w:p>
      <w:r>
        <w:t xml:space="preserve">(Speaker A)  Thank you so much, Mike. Do I have any questions from the board? No, not hearing any. Let's move forward to the engineers report attached to your agenda package. You have district engineer report for fiscal year 2026 and 2027. It starts or begins on page 86. This report pretty much covers all of the planned operations, maintenance and also capital activities for for the upcoming fiscal year and also supports the budgeting and the assessments decisions that we have been taking on the past meetings. Juan, is there anything that you would like to add about the report? </w:t>
      </w:r>
    </w:p>
    <w:p>
      <w:r>
        <w:t xml:space="preserve">(Speaker B)  Yeah. What you just stated is correct. This account is only for the original district. It does not encompass the expansion, just for the original. And these are the reports that we prepared yearly. And we document what the CDD owns and the status, the condition of the infrastructure. And so what we do is we conduct field inspections to state to see the conditions of the infrastructure and we report it in this report here. And we find that the infrastructure is being maintained in well, conditions. And we give suggestions to the board and to the district manager for future or current budgets for the future replacement of roadways, for example, and estimates for future maintenance of drainage structures. So all of that is in the and I don't think I'm sure if it means acceptance or not. </w:t>
      </w:r>
    </w:p>
    <w:p>
      <w:r>
        <w:t xml:space="preserve">(Speaker A)  Yes, correct. </w:t>
      </w:r>
    </w:p>
    <w:p>
      <w:r>
        <w:t xml:space="preserve">(Speaker B)  It's just informative. </w:t>
      </w:r>
    </w:p>
    <w:p>
      <w:r>
        <w:t xml:space="preserve">(Speaker A)  Yeah, no, it is. We the the board will need to accept the district engineers report for fiscal year 2026, 2027. Thank you, Juan. If there is no questions from the board, motion to accept will take place. Motion second thank you, Vanessa. Thank you, Lily. Thank you, Carmen. Let's move forward to the field manager report. So just for the board, the field it goes together with district Updates on page 97. So we will go there after I run the manager's report. So let's go to manager's report. First is Form 1 of financial disclosure. The filing deadline was July 1, 2026, and I'm pleased to report that everyone has filed. So thank you so much. Second is our reminder to complete the annual ethics training by December 31, 2026. Each supervisor is responsible for ensuring the training is completed and also documented. If you have any questions, please reach out to me. And then the next item is the district updates, which just starts on page 97 of your agenda package. So I would like to mention to the board that all of landscape areas, meaning those track T and track H at Southwest 292 Street, Track 8 at Southwest 288 street, and Track D at Southwest 172 Avenue have been properly maintained as per current agreement with Tony Landscaping. The residents continue using folio indicated on your agenda package to. To dump trash. The landscape company will assist with removing a barrel that was left in the area. This item was also discussed by the board at the last meeting, and it was agreed for us to move forward with removing the trash. And this time, as I mentioned during the last meeting, too, the. The vendor will charge the district. Now, there was a light pole head that has been fixed at 16751 Southwest 292 Terrace. Pictures are attached. I've also attached some of the pictures of the expansion area just for your information. And pages 101, 102 and 103 shows the different location of the mailboxes. One, mailbox number two, and also the Eastman area where people is dumping the trash. It's important to mention to the board that the proper signs have been installed during the last meeting. The board also requested for us to install a not dumping sign, which it should be on site this coming Saturday. So that's pretty much it. Unless the board has any question for me not hearing any next item is the financial reports. Tab A is the acceptance of check register. And tab B is the acceptance of the unaudited financials. Unless there is any question, motion to approve them will take place. Motion second. Lily, Vanessa, all those in favor, please say aye. Aye. Everyone approves. Do I have any supervisors requests? No. No. No hearing any. Do I have any audience comments? No hearing any. Motion to adjourn will take place. </w:t>
      </w:r>
    </w:p>
    <w:p>
      <w:r>
        <w:t xml:space="preserve">(Speaker C)  Motion. </w:t>
      </w:r>
    </w:p>
    <w:p>
      <w:r>
        <w:t xml:space="preserve">(Speaker A)  Thank you so much, Vanessa. Thank you so much, Lily. All those in favor, please say I. I. Everyone approves. Thank you. Thank you. Thank you. Thank you so much, Juan. And thank you for all of the residents that participated. That's good. </w:t>
      </w:r>
    </w:p>
    <w:p>
      <w:r>
        <w:t xml:space="preserve">(Speaker C)  Yeah. </w:t>
      </w:r>
    </w:p>
    <w:p>
      <w:r>
        <w:t xml:space="preserve">(Speaker B)  They were just there. Quiet. </w:t>
      </w:r>
    </w:p>
    <w:p>
      <w:r>
        <w:t xml:space="preserve">(Speaker A)  Just to listen. There was. I was concerned about this guy Montero. Mr. Montero, which you had spoken to him already. Yeah, but that could. That could be, you know, see. Yeah. That. He just wanted to listen and make sure you were. Whatever. Money. Usually that's what they do. They just got their answers with the questions answered. </w:t>
      </w:r>
    </w:p>
    <w:p>
      <w:r>
        <w:t xml:space="preserve">(Speaker C)  Then they. That's good. </w:t>
      </w:r>
    </w:p>
    <w:p>
      <w:r>
        <w:t xml:space="preserve">(Speaker B)  Yeah. </w:t>
      </w:r>
    </w:p>
    <w:p>
      <w:r>
        <w:t xml:space="preserve">(Speaker A)  But you do have a lady there, Caitlyn. Oh, yes, I'm very familiar with Caitlyn. With her issue. No, that's the one that went crazy at the PAV hearing, the CSAP meeting. Started crying afterwards. She is something else. And you were an. </w:t>
      </w:r>
    </w:p>
    <w:p>
      <w:r>
        <w:t xml:space="preserve">(Speaker B)  You were help. </w:t>
      </w:r>
    </w:p>
    <w:p>
      <w:r>
        <w:t xml:space="preserve">(Speaker A)  Watching the show. Oh, my God. I would have laughed. I couldn't. Couldn't we just. We. Oh, I think she's my father. Lily. </w:t>
      </w:r>
    </w:p>
    <w:p>
      <w:r>
        <w:t xml:space="preserve">(Speaker C)  Yes. </w:t>
      </w:r>
    </w:p>
    <w:p>
      <w:r>
        <w:t xml:space="preserve">(Speaker A)  Call me. And she, like his therapist. I feel bad. She's like, she screams and yells and I just wait for her to be. Because I, I, I'm like, I identify her. I'm like, wait, you can't, you can't get. And then sometimes she's like, hi, I was walking the community. And then, oh, that section is really beautiful. I'm like, okay, Kenley, I'm very happy. Okay, I gotta go. They don't let her talk at home, so she. I think that's the problem because no </w:t>
      </w:r>
    </w:p>
    <w:p>
      <w:r>
        <w:t xml:space="preserve">(Speaker B)  one listens to her anywhere else. </w:t>
      </w:r>
    </w:p>
    <w:p>
      <w:r>
        <w:t xml:space="preserve">(Speaker C)  Just looking for somebody to talk.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